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32FAD0BE" w:rsidR="0029533F" w:rsidRPr="00DA1614" w:rsidRDefault="00F46E9A" w:rsidP="0046238F">
      <w:pPr>
        <w:pStyle w:val="Pagedecouverture"/>
      </w:pPr>
      <w:r>
        <w:rPr>
          <w:noProof/>
        </w:rPr>
        <w:drawing>
          <wp:inline distT="0" distB="0" distL="0" distR="0" wp14:anchorId="2D9B7813" wp14:editId="7CFDE302">
            <wp:extent cx="5783580" cy="4549140"/>
            <wp:effectExtent l="0" t="0" r="0" b="0"/>
            <wp:docPr id="3" name="Billede 1" descr="9C914269-1A6B-420E-B2B1-F08CD13185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C914269-1A6B-420E-B2B1-F08CD131854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46238F">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799D6466" w:rsidR="0060746D" w:rsidRPr="00DA1614" w:rsidRDefault="0046238F" w:rsidP="0046238F">
      <w:pPr>
        <w:pStyle w:val="Typedudocument"/>
      </w:pPr>
      <w:r w:rsidRPr="0046238F">
        <w:lastRenderedPageBreak/>
        <w:t>COMMISSION IMPLEMENTING DECISION</w:t>
      </w:r>
    </w:p>
    <w:p w14:paraId="0F259A73" w14:textId="1E66775A" w:rsidR="0060746D" w:rsidRPr="00DA1614" w:rsidRDefault="0046238F" w:rsidP="0046238F">
      <w:pPr>
        <w:pStyle w:val="Datedadoption"/>
      </w:pPr>
      <w:r w:rsidRPr="0046238F">
        <w:t xml:space="preserve">of </w:t>
      </w:r>
      <w:r w:rsidRPr="0046238F">
        <w:rPr>
          <w:rStyle w:val="Marker2"/>
        </w:rPr>
        <w:t>XXX</w:t>
      </w:r>
    </w:p>
    <w:p w14:paraId="39F18C8F" w14:textId="25023D47" w:rsidR="00EF40E8" w:rsidRPr="008D1182" w:rsidRDefault="0046238F" w:rsidP="0046238F">
      <w:pPr>
        <w:pStyle w:val="Titreobjet"/>
      </w:pPr>
      <w:bookmarkStart w:id="0" w:name="_Hlk150359678"/>
      <w:r w:rsidRPr="0046238F">
        <w:t>authorising the mechanical PET recycling process ‘Utsumi’ in accordance with Regulation (EU) 2022/1616 on recycled plastic materials and articles intended to come into contact with foods</w:t>
      </w:r>
    </w:p>
    <w:bookmarkEnd w:id="0"/>
    <w:p w14:paraId="49BD41D5" w14:textId="255A454E" w:rsidR="0060746D" w:rsidRPr="008D1182" w:rsidRDefault="0046238F" w:rsidP="0046238F">
      <w:pPr>
        <w:pStyle w:val="Languesfaisantfoi"/>
      </w:pPr>
      <w:r w:rsidRPr="0046238F">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5DE30B7A"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AE4752">
        <w:t>Utsumi</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E2304A">
        <w:t>2</w:t>
      </w:r>
      <w:r w:rsidR="00B0704C">
        <w:t>0</w:t>
      </w:r>
      <w:r w:rsidR="00610E87" w:rsidRPr="00EE4E27">
        <w:t>-</w:t>
      </w:r>
      <w:r w:rsidR="00077997" w:rsidRPr="00EE4E27">
        <w:t>0</w:t>
      </w:r>
      <w:r w:rsidR="00F15018">
        <w:t>0</w:t>
      </w:r>
      <w:r w:rsidR="00AE4752">
        <w:t>624</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7BC7C323"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AE4752" w:rsidRPr="00AE4752">
        <w:t>JAP-4I6-1AG</w:t>
      </w:r>
      <w:r w:rsidR="00EF48A2">
        <w:t xml:space="preserve">. </w:t>
      </w:r>
      <w:r w:rsidR="00F15018">
        <w:t xml:space="preserve"> </w:t>
      </w:r>
    </w:p>
    <w:p w14:paraId="0BFAA2D6" w14:textId="1AF9F290"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AE4752">
        <w:t>Utsumi</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324A9700" w:rsidR="00DA1614" w:rsidRPr="00EE4E27" w:rsidRDefault="00D712CE" w:rsidP="0046238F">
      <w:pPr>
        <w:pStyle w:val="NumPar1"/>
      </w:pPr>
      <w:r w:rsidRPr="00EE4E27">
        <w:t>The r</w:t>
      </w:r>
      <w:r w:rsidR="00970DB4" w:rsidRPr="00EE4E27">
        <w:t>ecycling process ‘</w:t>
      </w:r>
      <w:r w:rsidR="00AE4752">
        <w:t>Utsumi</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4DE9D9A6" w:rsidR="004654E5" w:rsidRPr="005B030E" w:rsidRDefault="004654E5" w:rsidP="0046238F">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bookmarkStart w:id="9" w:name="_Hlk222492080"/>
      <w:r w:rsidR="00AE4752">
        <w:t>Utsumi</w:t>
      </w:r>
      <w:bookmarkEnd w:id="9"/>
      <w:r w:rsidR="00EE4E27" w:rsidRPr="005B030E">
        <w:rPr>
          <w:bCs/>
        </w:rPr>
        <w:t>’</w:t>
      </w:r>
      <w:r w:rsidR="001C02DF" w:rsidRPr="005B030E" w:rsidDel="006072C8">
        <w:rPr>
          <w:lang w:val="en-IE"/>
        </w:rPr>
        <w:t xml:space="preserve"> </w:t>
      </w:r>
      <w:r w:rsidRPr="005B030E">
        <w:rPr>
          <w:lang w:val="en-IE"/>
        </w:rPr>
        <w:t xml:space="preserve">shall be </w:t>
      </w:r>
      <w:bookmarkStart w:id="10" w:name="_Hlk222386241"/>
      <w:r w:rsidR="00AE4752" w:rsidRPr="00AE4752">
        <w:rPr>
          <w:lang w:val="en-IE"/>
        </w:rPr>
        <w:t>Utsumi recycle Systems Inc, 8th floor Sakaisujihonmachi TF bldg., 2-4-27, 541-0056, Osaka 6, Japan</w:t>
      </w:r>
      <w:r w:rsidR="00ED5574" w:rsidRPr="005B030E">
        <w:rPr>
          <w:lang w:val="en-IE"/>
        </w:rPr>
        <w:t>.</w:t>
      </w:r>
    </w:p>
    <w:bookmarkEnd w:id="10"/>
    <w:p w14:paraId="23D73E52" w14:textId="1A7B1E9C" w:rsidR="0060746D" w:rsidRPr="008D1182" w:rsidRDefault="0060746D" w:rsidP="0046238F">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56D6F31D" w:rsidR="0060746D" w:rsidRPr="008D1182" w:rsidRDefault="0060746D" w:rsidP="0046238F">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5FED097D" w:rsidR="00DA1614" w:rsidRPr="008D1182" w:rsidRDefault="00DA1614" w:rsidP="0046238F">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46238F">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5171D543" w:rsidR="00776B9E" w:rsidRPr="008D1182" w:rsidRDefault="005A2F12" w:rsidP="0046238F">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1"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1"/>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2" w:name="_Hlk185240993"/>
      <w:bookmarkStart w:id="13"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4" w:name="_Hlk167195487"/>
      <w:bookmarkStart w:id="15" w:name="_Hlk167195299"/>
      <w:bookmarkStart w:id="16"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4"/>
      <w:r w:rsidRPr="00D712CE">
        <w:rPr>
          <w:color w:val="000000" w:themeColor="text1"/>
        </w:rPr>
        <w:t>:</w:t>
      </w:r>
      <w:bookmarkEnd w:id="15"/>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2"/>
      <w:r w:rsidRPr="00D712CE">
        <w:t>.</w:t>
      </w:r>
    </w:p>
    <w:bookmarkEnd w:id="13"/>
    <w:bookmarkEnd w:id="16"/>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2B54D953"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AE4752" w:rsidRPr="00AE4752">
        <w:rPr>
          <w:lang w:val="en-IE"/>
        </w:rPr>
        <w:t>Utsumi recycle Systems Inc, 8th floor Sakaisujihonmachi TF bldg., 2-4-27, 541-0056, Osaka 6, Japan</w:t>
      </w:r>
      <w:r w:rsidR="0001442E" w:rsidRPr="0001442E">
        <w:rPr>
          <w:lang w:val="en-IE"/>
        </w:rPr>
        <w:t>.</w:t>
      </w:r>
      <w:r w:rsidR="006F613D" w:rsidRPr="008D1182">
        <w:rPr>
          <w:lang w:val="en-IE"/>
        </w:rPr>
        <w:t xml:space="preserve"> </w:t>
      </w:r>
    </w:p>
    <w:p w14:paraId="549535A9" w14:textId="5BD5D452" w:rsidR="0060746D" w:rsidRPr="008D1182" w:rsidRDefault="0046238F" w:rsidP="0046238F">
      <w:pPr>
        <w:pStyle w:val="Fait"/>
      </w:pPr>
      <w:r w:rsidRPr="0046238F">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46238F">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4C47" w14:textId="5731EFDD" w:rsidR="0046238F" w:rsidRPr="0046238F" w:rsidRDefault="0046238F" w:rsidP="0046238F">
    <w:pPr>
      <w:pStyle w:val="Sidefod"/>
      <w:rPr>
        <w:rFonts w:ascii="Arial" w:hAnsi="Arial" w:cs="Arial"/>
        <w:b/>
        <w:sz w:val="48"/>
      </w:rPr>
    </w:pPr>
    <w:r w:rsidRPr="0046238F">
      <w:rPr>
        <w:rFonts w:ascii="Arial" w:hAnsi="Arial" w:cs="Arial"/>
        <w:b/>
        <w:sz w:val="48"/>
      </w:rPr>
      <w:t>EN</w:t>
    </w:r>
    <w:r w:rsidRPr="0046238F">
      <w:rPr>
        <w:rFonts w:ascii="Arial" w:hAnsi="Arial" w:cs="Arial"/>
        <w:b/>
        <w:sz w:val="48"/>
      </w:rPr>
      <w:tab/>
    </w:r>
    <w:r w:rsidRPr="0046238F">
      <w:rPr>
        <w:rFonts w:ascii="Arial" w:hAnsi="Arial" w:cs="Arial"/>
        <w:b/>
        <w:sz w:val="48"/>
      </w:rPr>
      <w:tab/>
    </w:r>
    <w:r w:rsidRPr="0046238F">
      <w:tab/>
    </w:r>
    <w:r w:rsidRPr="0046238F">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1DF3" w14:textId="58DA2498" w:rsidR="0046238F" w:rsidRPr="0046238F" w:rsidRDefault="0046238F" w:rsidP="0046238F">
    <w:pPr>
      <w:pStyle w:val="Sidefod"/>
      <w:rPr>
        <w:rFonts w:ascii="Arial" w:hAnsi="Arial" w:cs="Arial"/>
        <w:b/>
        <w:sz w:val="48"/>
      </w:rPr>
    </w:pPr>
    <w:r w:rsidRPr="0046238F">
      <w:rPr>
        <w:rFonts w:ascii="Arial" w:hAnsi="Arial" w:cs="Arial"/>
        <w:b/>
        <w:sz w:val="48"/>
      </w:rPr>
      <w:t>EN</w:t>
    </w:r>
    <w:r w:rsidRPr="0046238F">
      <w:rPr>
        <w:rFonts w:ascii="Arial" w:hAnsi="Arial" w:cs="Arial"/>
        <w:b/>
        <w:sz w:val="48"/>
      </w:rPr>
      <w:tab/>
    </w:r>
    <w:r w:rsidRPr="0046238F">
      <w:rPr>
        <w:rFonts w:ascii="Arial" w:hAnsi="Arial" w:cs="Arial"/>
        <w:b/>
        <w:sz w:val="48"/>
      </w:rPr>
      <w:tab/>
    </w:r>
    <w:r w:rsidRPr="0046238F">
      <w:tab/>
    </w:r>
    <w:r w:rsidRPr="0046238F">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0C711" w14:textId="77777777" w:rsidR="0046238F" w:rsidRPr="0046238F" w:rsidRDefault="0046238F" w:rsidP="0046238F">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3F64B" w14:textId="77777777" w:rsidR="0046238F" w:rsidRPr="00401238" w:rsidRDefault="0046238F"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8F68" w14:textId="196F6F5D" w:rsidR="0046238F" w:rsidRPr="0046238F" w:rsidRDefault="0046238F" w:rsidP="0046238F">
    <w:pPr>
      <w:pStyle w:val="Sidefod"/>
      <w:rPr>
        <w:rFonts w:ascii="Arial" w:hAnsi="Arial" w:cs="Arial"/>
        <w:b/>
        <w:sz w:val="48"/>
      </w:rPr>
    </w:pPr>
    <w:r w:rsidRPr="0046238F">
      <w:rPr>
        <w:rFonts w:ascii="Arial" w:hAnsi="Arial" w:cs="Arial"/>
        <w:b/>
        <w:sz w:val="48"/>
      </w:rPr>
      <w:t>EN</w:t>
    </w:r>
    <w:r w:rsidRPr="0046238F">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46238F">
      <w:tab/>
    </w:r>
    <w:r w:rsidRPr="0046238F">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46238F">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7761718C" w:rsidR="00FB4AFA" w:rsidRDefault="00F46E9A"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40DCF2F5">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FDAC536" w14:textId="77777777" w:rsidR="00F46E9A" w:rsidRDefault="00F46E9A" w:rsidP="00F46E9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6FDAC536" w14:textId="77777777" w:rsidR="00F46E9A" w:rsidRDefault="00F46E9A" w:rsidP="00F46E9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568075BD">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22869F2" w14:textId="77777777" w:rsidR="00F46E9A" w:rsidRDefault="00F46E9A" w:rsidP="00F46E9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322869F2" w14:textId="77777777" w:rsidR="00F46E9A" w:rsidRDefault="00F46E9A" w:rsidP="00F46E9A">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15804EAB" w:rsidR="0060746D" w:rsidRPr="008D4990" w:rsidRDefault="0060746D" w:rsidP="00316849">
      <w:pPr>
        <w:pStyle w:val="Fodnotetekst"/>
        <w:rPr>
          <w:lang w:val="en-IE"/>
        </w:rPr>
      </w:pPr>
      <w:r w:rsidRPr="00441884">
        <w:rPr>
          <w:rStyle w:val="Fodnotehenvisning"/>
        </w:rPr>
        <w:footnoteRef/>
      </w:r>
      <w:r w:rsidRPr="00F30F18">
        <w:tab/>
      </w:r>
      <w:r w:rsidR="002530E9" w:rsidRPr="002530E9">
        <w:rPr>
          <w:lang w:val="en-IE"/>
        </w:rPr>
        <w:t>EFSA CEF Panel (EFSA Panel on Food Contact Materials, Enzymes, Flavourings</w:t>
      </w:r>
      <w:r w:rsidR="002530E9">
        <w:rPr>
          <w:lang w:val="en-IE"/>
        </w:rPr>
        <w:t xml:space="preserve"> </w:t>
      </w:r>
      <w:r w:rsidR="002530E9" w:rsidRPr="002530E9">
        <w:rPr>
          <w:lang w:val="en-IE"/>
        </w:rPr>
        <w:t>and Processing</w:t>
      </w:r>
      <w:r w:rsidR="00E2304A">
        <w:rPr>
          <w:lang w:val="en-IE"/>
        </w:rPr>
        <w:t xml:space="preserve"> </w:t>
      </w:r>
      <w:r w:rsidR="002530E9" w:rsidRPr="002530E9">
        <w:rPr>
          <w:lang w:val="en-IE"/>
        </w:rPr>
        <w:t xml:space="preserve">Aids), </w:t>
      </w:r>
      <w:r w:rsidR="00AE4752" w:rsidRPr="00AE4752">
        <w:rPr>
          <w:lang w:val="en-IE"/>
        </w:rPr>
        <w:t>Scientific opinion on the safety assessment of the process Utsumi, based on the EREMA Basic</w:t>
      </w:r>
      <w:r w:rsidR="00AE4752">
        <w:rPr>
          <w:lang w:val="en-IE"/>
        </w:rPr>
        <w:t xml:space="preserve"> </w:t>
      </w:r>
      <w:r w:rsidR="00AE4752" w:rsidRPr="00AE4752">
        <w:rPr>
          <w:lang w:val="en-IE"/>
        </w:rPr>
        <w:t>technology, used to recycle post-consumer PET into food contact materials. EFSA Journal 2022;20</w:t>
      </w:r>
      <w:r w:rsidR="00AE4752">
        <w:rPr>
          <w:lang w:val="en-IE"/>
        </w:rPr>
        <w:t xml:space="preserve"> </w:t>
      </w:r>
      <w:r w:rsidR="00AE4752" w:rsidRPr="00AE4752">
        <w:rPr>
          <w:lang w:val="en-IE"/>
        </w:rPr>
        <w:t xml:space="preserve">(5):7278, 13 pp. </w:t>
      </w:r>
      <w:r w:rsidR="00AE4752" w:rsidRPr="00316849">
        <w:rPr>
          <w:lang w:val="en-IE"/>
        </w:rPr>
        <w:t>https://doi.org/10.2903/j.efsa.2022.7278</w:t>
      </w:r>
      <w:r w:rsidR="00AE4752">
        <w:rPr>
          <w:lang w:val="en-IE"/>
        </w:rPr>
        <w:t xml:space="preserve">. </w:t>
      </w:r>
      <w:r w:rsidR="00B0704C">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09CA4" w14:textId="77777777" w:rsidR="0046238F" w:rsidRPr="0046238F" w:rsidRDefault="0046238F" w:rsidP="0046238F">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F3AE" w14:textId="77777777" w:rsidR="0046238F" w:rsidRPr="0046238F" w:rsidRDefault="0046238F" w:rsidP="0046238F">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661E3" w14:textId="77777777" w:rsidR="0046238F" w:rsidRPr="0046238F" w:rsidRDefault="0046238F" w:rsidP="0046238F">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1CAED" w14:textId="77777777" w:rsidR="0046238F" w:rsidRDefault="0046238F">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FC45" w14:textId="77777777" w:rsidR="0046238F" w:rsidRDefault="0046238F">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D90C3E1A"/>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1155651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9C914269-1A6B-420E-B2B1-F08CD131854B"/>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Utsumi\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2037"/>
    <w:rsid w:val="00153ABE"/>
    <w:rsid w:val="00154490"/>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6F1"/>
    <w:rsid w:val="00200D30"/>
    <w:rsid w:val="002029AD"/>
    <w:rsid w:val="002148D5"/>
    <w:rsid w:val="00216347"/>
    <w:rsid w:val="00230A60"/>
    <w:rsid w:val="00231F7B"/>
    <w:rsid w:val="00233DC7"/>
    <w:rsid w:val="00247779"/>
    <w:rsid w:val="00250A2A"/>
    <w:rsid w:val="002530E9"/>
    <w:rsid w:val="002648A0"/>
    <w:rsid w:val="00270361"/>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16849"/>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238F"/>
    <w:rsid w:val="004654E5"/>
    <w:rsid w:val="00466C2C"/>
    <w:rsid w:val="004771AB"/>
    <w:rsid w:val="00483FBD"/>
    <w:rsid w:val="00484C91"/>
    <w:rsid w:val="004861CA"/>
    <w:rsid w:val="004909FE"/>
    <w:rsid w:val="004936D2"/>
    <w:rsid w:val="00496903"/>
    <w:rsid w:val="004A301A"/>
    <w:rsid w:val="004A6D62"/>
    <w:rsid w:val="004B51F0"/>
    <w:rsid w:val="004C376E"/>
    <w:rsid w:val="004C7A4C"/>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0FB5"/>
    <w:rsid w:val="005E4688"/>
    <w:rsid w:val="005E6E4B"/>
    <w:rsid w:val="005F1199"/>
    <w:rsid w:val="005F1597"/>
    <w:rsid w:val="005F2935"/>
    <w:rsid w:val="005F44CF"/>
    <w:rsid w:val="005F746F"/>
    <w:rsid w:val="006028D3"/>
    <w:rsid w:val="006072C8"/>
    <w:rsid w:val="0060746D"/>
    <w:rsid w:val="00610E87"/>
    <w:rsid w:val="00613CC3"/>
    <w:rsid w:val="00632A3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81757"/>
    <w:rsid w:val="00783139"/>
    <w:rsid w:val="0078778B"/>
    <w:rsid w:val="0079077A"/>
    <w:rsid w:val="007932EF"/>
    <w:rsid w:val="0079725E"/>
    <w:rsid w:val="007A4B3F"/>
    <w:rsid w:val="007A7DD6"/>
    <w:rsid w:val="007B078B"/>
    <w:rsid w:val="007B5984"/>
    <w:rsid w:val="007C38E5"/>
    <w:rsid w:val="007C677F"/>
    <w:rsid w:val="007C78CF"/>
    <w:rsid w:val="007D4469"/>
    <w:rsid w:val="007D4B47"/>
    <w:rsid w:val="007D7EC6"/>
    <w:rsid w:val="007E05B0"/>
    <w:rsid w:val="007F2519"/>
    <w:rsid w:val="007F50F4"/>
    <w:rsid w:val="007F6B9E"/>
    <w:rsid w:val="008020CF"/>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1593"/>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D4990"/>
    <w:rsid w:val="008E16F0"/>
    <w:rsid w:val="008E211E"/>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E4752"/>
    <w:rsid w:val="00AF113D"/>
    <w:rsid w:val="00AF1E82"/>
    <w:rsid w:val="00AF34AD"/>
    <w:rsid w:val="00AF3F89"/>
    <w:rsid w:val="00AF7AB6"/>
    <w:rsid w:val="00B01316"/>
    <w:rsid w:val="00B01E8C"/>
    <w:rsid w:val="00B0521C"/>
    <w:rsid w:val="00B06CDD"/>
    <w:rsid w:val="00B0704C"/>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55D40"/>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5F0A"/>
    <w:rsid w:val="00D36453"/>
    <w:rsid w:val="00D369FE"/>
    <w:rsid w:val="00D371E7"/>
    <w:rsid w:val="00D42F74"/>
    <w:rsid w:val="00D44B17"/>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304A"/>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48A2"/>
    <w:rsid w:val="00EF782A"/>
    <w:rsid w:val="00F002B1"/>
    <w:rsid w:val="00F05549"/>
    <w:rsid w:val="00F0672C"/>
    <w:rsid w:val="00F145BD"/>
    <w:rsid w:val="00F15018"/>
    <w:rsid w:val="00F2429D"/>
    <w:rsid w:val="00F261AE"/>
    <w:rsid w:val="00F44A77"/>
    <w:rsid w:val="00F45528"/>
    <w:rsid w:val="00F46E9A"/>
    <w:rsid w:val="00F47C61"/>
    <w:rsid w:val="00F53847"/>
    <w:rsid w:val="00F5464D"/>
    <w:rsid w:val="00F555C7"/>
    <w:rsid w:val="00F6140D"/>
    <w:rsid w:val="00F62452"/>
    <w:rsid w:val="00F67CB6"/>
    <w:rsid w:val="00F7012C"/>
    <w:rsid w:val="00F722A5"/>
    <w:rsid w:val="00F807EB"/>
    <w:rsid w:val="00F86DA2"/>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46238F"/>
    <w:pPr>
      <w:tabs>
        <w:tab w:val="center" w:pos="4535"/>
        <w:tab w:val="right" w:pos="9071"/>
      </w:tabs>
      <w:spacing w:before="0"/>
    </w:pPr>
  </w:style>
  <w:style w:type="character" w:customStyle="1" w:styleId="SidehovedTegn">
    <w:name w:val="Sidehoved Tegn"/>
    <w:basedOn w:val="Standardskrifttypeiafsnit"/>
    <w:link w:val="Sidehoved"/>
    <w:uiPriority w:val="99"/>
    <w:rsid w:val="0046238F"/>
    <w:rPr>
      <w:rFonts w:ascii="Times New Roman" w:hAnsi="Times New Roman" w:cs="Times New Roman"/>
      <w:sz w:val="24"/>
      <w:lang w:val="en-GB"/>
    </w:rPr>
  </w:style>
  <w:style w:type="paragraph" w:styleId="Sidefod">
    <w:name w:val="footer"/>
    <w:basedOn w:val="Normal"/>
    <w:link w:val="SidefodTegn"/>
    <w:uiPriority w:val="99"/>
    <w:unhideWhenUsed/>
    <w:rsid w:val="0046238F"/>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46238F"/>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46238F"/>
    <w:pPr>
      <w:tabs>
        <w:tab w:val="center" w:pos="7285"/>
        <w:tab w:val="right" w:pos="14003"/>
      </w:tabs>
      <w:spacing w:before="0"/>
    </w:pPr>
  </w:style>
  <w:style w:type="paragraph" w:customStyle="1" w:styleId="FooterLandscape">
    <w:name w:val="FooterLandscape"/>
    <w:basedOn w:val="Normal"/>
    <w:rsid w:val="0046238F"/>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46238F"/>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46238F"/>
    <w:pPr>
      <w:spacing w:before="0"/>
      <w:jc w:val="right"/>
    </w:pPr>
    <w:rPr>
      <w:sz w:val="28"/>
    </w:rPr>
  </w:style>
  <w:style w:type="paragraph" w:customStyle="1" w:styleId="FooterSensitivity">
    <w:name w:val="Footer Sensitivity"/>
    <w:basedOn w:val="Normal"/>
    <w:rsid w:val="0046238F"/>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46238F"/>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46238F"/>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46238F"/>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46238F"/>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756748610">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85395077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1283</Words>
  <Characters>6997</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2026-03-09T10:23:00Z</dcterms:created>
  <dcterms:modified xsi:type="dcterms:W3CDTF">2026-03-09T10:23:00Z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